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CC" w:rsidRPr="00C56D68" w:rsidRDefault="00A03ECC" w:rsidP="00A03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РЕКОМЕНДАЦИИ</w:t>
      </w:r>
    </w:p>
    <w:p w:rsidR="00A03ECC" w:rsidRPr="00E256BE" w:rsidRDefault="00A03ECC" w:rsidP="00A03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 xml:space="preserve">по итогам рабочей встречи комиссии по развитию институтов гражданского общества и некоммерческого сектора, поддержке социально ориентированных некоммерческих организаций, межнациональным и межконфессиональным отношениям </w:t>
      </w:r>
      <w:r w:rsidRPr="00E256BE">
        <w:rPr>
          <w:rFonts w:ascii="Times New Roman" w:hAnsi="Times New Roman"/>
          <w:b/>
          <w:sz w:val="24"/>
          <w:szCs w:val="24"/>
        </w:rPr>
        <w:t xml:space="preserve">по рассмотрению предложений некоммерческого партнерства </w:t>
      </w:r>
    </w:p>
    <w:p w:rsidR="00A03ECC" w:rsidRPr="00E256BE" w:rsidRDefault="00A03ECC" w:rsidP="00A03E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6BE">
        <w:rPr>
          <w:rFonts w:ascii="Times New Roman" w:hAnsi="Times New Roman"/>
          <w:b/>
          <w:sz w:val="24"/>
          <w:szCs w:val="24"/>
        </w:rPr>
        <w:t xml:space="preserve">«Северный путь» 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525"/>
        <w:gridCol w:w="3831"/>
      </w:tblGrid>
      <w:tr w:rsidR="00A03ECC" w:rsidRPr="00C56D68" w:rsidTr="0002533B">
        <w:tc>
          <w:tcPr>
            <w:tcW w:w="5525" w:type="dxa"/>
          </w:tcPr>
          <w:p w:rsidR="00A03ECC" w:rsidRPr="00C56D68" w:rsidRDefault="00A03ECC" w:rsidP="0002533B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A03ECC" w:rsidRPr="00C56D68" w:rsidRDefault="00A03ECC" w:rsidP="0002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D68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  <w:p w:rsidR="00A03ECC" w:rsidRPr="00C56D68" w:rsidRDefault="00A03ECC" w:rsidP="0002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03ECC" w:rsidRPr="00C56D68" w:rsidRDefault="00A03ECC" w:rsidP="0002533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D6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A03ECC" w:rsidRPr="00C56D68" w:rsidRDefault="00A03ECC" w:rsidP="0002533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D68">
              <w:rPr>
                <w:rFonts w:ascii="Times New Roman" w:hAnsi="Times New Roman"/>
                <w:sz w:val="24"/>
                <w:szCs w:val="24"/>
              </w:rPr>
              <w:t>16 мая 2018 г.</w:t>
            </w:r>
          </w:p>
          <w:p w:rsidR="00A03ECC" w:rsidRPr="00C56D68" w:rsidRDefault="00A03ECC" w:rsidP="0002533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ECC" w:rsidRPr="00C56D68" w:rsidRDefault="00A03ECC" w:rsidP="00A03EC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На рабочей встрече были </w:t>
      </w:r>
      <w:proofErr w:type="gramStart"/>
      <w:r w:rsidRPr="00C56D68">
        <w:rPr>
          <w:rFonts w:ascii="Times New Roman" w:hAnsi="Times New Roman"/>
          <w:sz w:val="24"/>
          <w:szCs w:val="24"/>
        </w:rPr>
        <w:t>заслушаны и обсуждены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представленные некоммерческим партнерством «Северный путь» проекты: краеведческая экспедиция «Вижу землю!»; проект создания культурно-досуговых центров в Ленинградской области; проект создания общественных лабораторий проверки качества в Ленинградской области, разработанных  некоммерческим партнерством «Северный путь».</w:t>
      </w:r>
    </w:p>
    <w:p w:rsidR="00A03ECC" w:rsidRPr="00C56D68" w:rsidRDefault="00A03ECC" w:rsidP="00A03EC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03ECC" w:rsidRPr="00C56D68" w:rsidRDefault="00A03ECC" w:rsidP="00A03E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 xml:space="preserve">По результатам </w:t>
      </w:r>
      <w:proofErr w:type="gramStart"/>
      <w:r w:rsidRPr="00C56D68">
        <w:rPr>
          <w:rFonts w:ascii="Times New Roman" w:hAnsi="Times New Roman"/>
          <w:b/>
          <w:sz w:val="24"/>
          <w:szCs w:val="24"/>
        </w:rPr>
        <w:t>обсуждения вопросов повестки рабочей встречи комиссии</w:t>
      </w:r>
      <w:proofErr w:type="gramEnd"/>
      <w:r w:rsidRPr="00C56D68">
        <w:rPr>
          <w:rFonts w:ascii="Times New Roman" w:hAnsi="Times New Roman"/>
          <w:b/>
          <w:sz w:val="24"/>
          <w:szCs w:val="24"/>
        </w:rPr>
        <w:t xml:space="preserve"> даны следующие рекомендации:</w:t>
      </w:r>
    </w:p>
    <w:p w:rsidR="00A03ECC" w:rsidRPr="00C56D68" w:rsidRDefault="00A03ECC" w:rsidP="00A03E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3ECC" w:rsidRPr="00C56D68" w:rsidRDefault="00A03ECC" w:rsidP="00A03E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По результатам рассмотрения первого вопроса:</w:t>
      </w:r>
    </w:p>
    <w:p w:rsidR="00A03ECC" w:rsidRPr="00C56D68" w:rsidRDefault="00A03ECC" w:rsidP="00A03E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Некоммерческому партнерству «Северный путь»</w:t>
      </w:r>
      <w:r w:rsidRPr="00C56D68">
        <w:rPr>
          <w:rFonts w:ascii="Times New Roman" w:hAnsi="Times New Roman"/>
          <w:sz w:val="24"/>
          <w:szCs w:val="24"/>
        </w:rPr>
        <w:t xml:space="preserve"> предложено доработать представленные в адрес Общественной палаты Ленинградской области документы по проекту «Краеведческая экспедиция «Вижу землю!» и по результатам доработки определить, </w:t>
      </w:r>
      <w:proofErr w:type="gramStart"/>
      <w:r w:rsidRPr="00C56D68">
        <w:rPr>
          <w:rFonts w:ascii="Times New Roman" w:hAnsi="Times New Roman"/>
          <w:sz w:val="24"/>
          <w:szCs w:val="24"/>
        </w:rPr>
        <w:t>в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чей адрес их направить (комитета по управлению государственным имуществом или комитета по агропромышленному и </w:t>
      </w:r>
      <w:proofErr w:type="spellStart"/>
      <w:r w:rsidRPr="00C56D68">
        <w:rPr>
          <w:rFonts w:ascii="Times New Roman" w:hAnsi="Times New Roman"/>
          <w:sz w:val="24"/>
          <w:szCs w:val="24"/>
        </w:rPr>
        <w:t>рыбохозяйственному</w:t>
      </w:r>
      <w:proofErr w:type="spellEnd"/>
      <w:r w:rsidRPr="00C56D68">
        <w:rPr>
          <w:rFonts w:ascii="Times New Roman" w:hAnsi="Times New Roman"/>
          <w:sz w:val="24"/>
          <w:szCs w:val="24"/>
        </w:rPr>
        <w:t xml:space="preserve"> комплексу Ленинградской области).</w:t>
      </w:r>
    </w:p>
    <w:p w:rsidR="00A03ECC" w:rsidRPr="00C56D68" w:rsidRDefault="00A03ECC" w:rsidP="00A03E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По итогам обсуждения второго вопроса:</w:t>
      </w:r>
    </w:p>
    <w:p w:rsidR="00A03ECC" w:rsidRPr="00C56D68" w:rsidRDefault="00A03ECC" w:rsidP="00A03E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 xml:space="preserve">Некоммерческому партнерству «Северный путь» </w:t>
      </w:r>
      <w:r w:rsidRPr="00C56D68">
        <w:rPr>
          <w:rFonts w:ascii="Times New Roman" w:hAnsi="Times New Roman"/>
          <w:sz w:val="24"/>
          <w:szCs w:val="24"/>
        </w:rPr>
        <w:t>предложено подготовить и направить в конкретные муниципальные образования предложения по созданию на той или иной территории культурно-досугового центра.</w:t>
      </w:r>
    </w:p>
    <w:p w:rsidR="00A03ECC" w:rsidRPr="00C56D68" w:rsidRDefault="00A03ECC" w:rsidP="00A03E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 xml:space="preserve">Общественной палате Ленинградской области </w:t>
      </w:r>
      <w:r w:rsidRPr="00C56D68">
        <w:rPr>
          <w:rFonts w:ascii="Times New Roman" w:hAnsi="Times New Roman"/>
          <w:sz w:val="24"/>
          <w:szCs w:val="24"/>
        </w:rPr>
        <w:t>запросить позицию комитета по культуре Ленинградской области и комитета Ленинградской области по туризму о необходимости принятия нормативного правового акта Ленинградской области, устанавливающего правовые основы единой системы подготовки и аккредитации экскурсоводов в Ленинградской области.</w:t>
      </w:r>
    </w:p>
    <w:p w:rsidR="00A03ECC" w:rsidRPr="00C56D68" w:rsidRDefault="00A03ECC" w:rsidP="00A03E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 xml:space="preserve">По итогам обсуждения третьего вопроса: </w:t>
      </w:r>
    </w:p>
    <w:p w:rsidR="00A03ECC" w:rsidRPr="00C56D68" w:rsidRDefault="00A03ECC" w:rsidP="00A03E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Некоммерческому партнерству «Северный путь»</w:t>
      </w:r>
      <w:r w:rsidRPr="00C56D68">
        <w:rPr>
          <w:rFonts w:ascii="Times New Roman" w:hAnsi="Times New Roman"/>
          <w:sz w:val="24"/>
          <w:szCs w:val="24"/>
        </w:rPr>
        <w:t xml:space="preserve"> рекомендовано проанализировать потребность организаций и граждан в </w:t>
      </w:r>
      <w:proofErr w:type="gramStart"/>
      <w:r w:rsidRPr="00C56D68">
        <w:rPr>
          <w:rFonts w:ascii="Times New Roman" w:hAnsi="Times New Roman"/>
          <w:sz w:val="24"/>
          <w:szCs w:val="24"/>
        </w:rPr>
        <w:t>услугах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лаборатории по проверке качества пищевых и иных продуктов. Результаты анализа потребности могут быть использованы для обоснования заявки на получение мер государственной поддержки, в том числе грантов.</w:t>
      </w:r>
    </w:p>
    <w:p w:rsidR="00A03ECC" w:rsidRPr="00C56D68" w:rsidRDefault="00A03ECC" w:rsidP="00A03ECC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365F1A" w:rsidRDefault="00A03ECC">
      <w:bookmarkStart w:id="0" w:name="_GoBack"/>
      <w:bookmarkEnd w:id="0"/>
    </w:p>
    <w:sectPr w:rsidR="003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CC"/>
    <w:rsid w:val="0039600A"/>
    <w:rsid w:val="00742FBC"/>
    <w:rsid w:val="00A0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1</cp:revision>
  <dcterms:created xsi:type="dcterms:W3CDTF">2018-12-17T09:17:00Z</dcterms:created>
  <dcterms:modified xsi:type="dcterms:W3CDTF">2018-12-17T09:18:00Z</dcterms:modified>
</cp:coreProperties>
</file>